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D9" w:rsidRDefault="00CA32D9" w:rsidP="00CA32D9">
      <w:pPr>
        <w:jc w:val="center"/>
        <w:rPr>
          <w:rFonts w:ascii="Arial" w:hAnsi="Arial" w:cs="Arial"/>
          <w:b/>
          <w:sz w:val="20"/>
          <w:szCs w:val="20"/>
        </w:rPr>
      </w:pPr>
      <w:r>
        <w:tab/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5EEDEE" wp14:editId="5EDA7B6E">
            <wp:simplePos x="0" y="0"/>
            <wp:positionH relativeFrom="column">
              <wp:posOffset>2381250</wp:posOffset>
            </wp:positionH>
            <wp:positionV relativeFrom="paragraph">
              <wp:posOffset>-228600</wp:posOffset>
            </wp:positionV>
            <wp:extent cx="1958340" cy="405765"/>
            <wp:effectExtent l="0" t="0" r="3810" b="0"/>
            <wp:wrapNone/>
            <wp:docPr id="2" name="Obraz 2" descr="JSWP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JSWP-logo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40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2D9" w:rsidRDefault="00CA32D9" w:rsidP="00CA32D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EBE1F19" wp14:editId="5EBBF0C0">
            <wp:extent cx="998220" cy="914400"/>
            <wp:effectExtent l="0" t="0" r="0" b="0"/>
            <wp:docPr id="1" name="Obraz 1" descr="Strona g&amp;lstrok;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&amp;lstrok;ów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2D9" w:rsidRDefault="00CA32D9" w:rsidP="00CA32D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Wybór literatury na podstawie zbiorów</w:t>
      </w:r>
    </w:p>
    <w:p w:rsidR="00CA32D9" w:rsidRDefault="00CA32D9" w:rsidP="00CA32D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Pedagogicznej Biblioteki Wojewódzkiej w Słupsku</w:t>
      </w:r>
    </w:p>
    <w:p w:rsidR="00494AE7" w:rsidRDefault="00494AE7" w:rsidP="00CA32D9">
      <w:pPr>
        <w:rPr>
          <w:rFonts w:ascii="Arial" w:hAnsi="Arial" w:cs="Arial"/>
          <w:b/>
          <w:color w:val="C45911" w:themeColor="accent2" w:themeShade="BF"/>
          <w:sz w:val="28"/>
          <w:szCs w:val="28"/>
        </w:rPr>
      </w:pPr>
    </w:p>
    <w:p w:rsidR="00CA32D9" w:rsidRPr="00CA32D9" w:rsidRDefault="00CA32D9" w:rsidP="00CA32D9">
      <w:pPr>
        <w:rPr>
          <w:rFonts w:ascii="Arial" w:hAnsi="Arial" w:cs="Arial"/>
          <w:b/>
          <w:color w:val="C45911" w:themeColor="accent2" w:themeShade="BF"/>
          <w:sz w:val="28"/>
          <w:szCs w:val="28"/>
        </w:rPr>
      </w:pPr>
      <w:r w:rsidRPr="00CA32D9">
        <w:rPr>
          <w:rFonts w:ascii="Arial" w:hAnsi="Arial" w:cs="Arial"/>
          <w:b/>
          <w:color w:val="C45911" w:themeColor="accent2" w:themeShade="BF"/>
          <w:sz w:val="28"/>
          <w:szCs w:val="28"/>
        </w:rPr>
        <w:t>WOLONTARIAT</w:t>
      </w:r>
    </w:p>
    <w:p w:rsidR="00CA32D9" w:rsidRPr="00CA32D9" w:rsidRDefault="00CA32D9" w:rsidP="00CA32D9">
      <w:pPr>
        <w:jc w:val="both"/>
        <w:rPr>
          <w:rFonts w:ascii="Arial" w:hAnsi="Arial" w:cs="Arial"/>
          <w:sz w:val="24"/>
          <w:szCs w:val="24"/>
        </w:rPr>
      </w:pPr>
      <w:r w:rsidRPr="00CA32D9">
        <w:rPr>
          <w:rFonts w:ascii="Arial" w:hAnsi="Arial" w:cs="Arial"/>
          <w:sz w:val="24"/>
          <w:szCs w:val="24"/>
        </w:rPr>
        <w:t xml:space="preserve">Budowanie zespołu </w:t>
      </w:r>
      <w:proofErr w:type="spellStart"/>
      <w:r w:rsidRPr="00CA32D9">
        <w:rPr>
          <w:rFonts w:ascii="Arial" w:hAnsi="Arial" w:cs="Arial"/>
          <w:sz w:val="24"/>
          <w:szCs w:val="24"/>
        </w:rPr>
        <w:t>wolontariackiego</w:t>
      </w:r>
      <w:proofErr w:type="spellEnd"/>
      <w:r w:rsidRPr="00CA32D9">
        <w:rPr>
          <w:rFonts w:ascii="Arial" w:hAnsi="Arial" w:cs="Arial"/>
          <w:sz w:val="24"/>
          <w:szCs w:val="24"/>
        </w:rPr>
        <w:t xml:space="preserve"> / Baranowska-Janusz Malina, </w:t>
      </w:r>
      <w:proofErr w:type="spellStart"/>
      <w:r w:rsidRPr="00CA32D9">
        <w:rPr>
          <w:rFonts w:ascii="Arial" w:hAnsi="Arial" w:cs="Arial"/>
          <w:sz w:val="24"/>
          <w:szCs w:val="24"/>
        </w:rPr>
        <w:t>Droździel</w:t>
      </w:r>
      <w:proofErr w:type="spellEnd"/>
      <w:r w:rsidRPr="00CA32D9">
        <w:rPr>
          <w:rFonts w:ascii="Arial" w:hAnsi="Arial" w:cs="Arial"/>
          <w:sz w:val="24"/>
          <w:szCs w:val="24"/>
        </w:rPr>
        <w:t>-Papuga Greta // Dyrektor Szkoły. - 2019, nr 9, s.78-81</w:t>
      </w:r>
    </w:p>
    <w:p w:rsidR="00CA32D9" w:rsidRPr="00CA32D9" w:rsidRDefault="00CA32D9" w:rsidP="00CA32D9">
      <w:pPr>
        <w:jc w:val="both"/>
        <w:rPr>
          <w:rFonts w:ascii="Arial" w:hAnsi="Arial" w:cs="Arial"/>
          <w:sz w:val="24"/>
          <w:szCs w:val="24"/>
        </w:rPr>
      </w:pPr>
      <w:r w:rsidRPr="00CA32D9">
        <w:rPr>
          <w:rFonts w:ascii="Arial" w:hAnsi="Arial" w:cs="Arial"/>
          <w:sz w:val="24"/>
          <w:szCs w:val="24"/>
        </w:rPr>
        <w:t>Centrum Wolontariatu jako laboratorium niestandardowych akcji / Lewandowska Karolina // Edukacja Pomorska. - 2019, nr 92, s.17-19</w:t>
      </w:r>
    </w:p>
    <w:p w:rsidR="00CA32D9" w:rsidRPr="00CA32D9" w:rsidRDefault="00CA32D9" w:rsidP="00CA32D9">
      <w:pPr>
        <w:jc w:val="both"/>
        <w:rPr>
          <w:rFonts w:ascii="Arial" w:hAnsi="Arial" w:cs="Arial"/>
          <w:sz w:val="24"/>
          <w:szCs w:val="24"/>
        </w:rPr>
      </w:pPr>
      <w:r w:rsidRPr="00CA32D9">
        <w:rPr>
          <w:rFonts w:ascii="Arial" w:hAnsi="Arial" w:cs="Arial"/>
          <w:sz w:val="24"/>
          <w:szCs w:val="24"/>
        </w:rPr>
        <w:t xml:space="preserve">Deontologiczne fundamenty bezinteresowności. [moralność, czyn, odpowiedzialność, wola] / </w:t>
      </w:r>
      <w:proofErr w:type="spellStart"/>
      <w:r w:rsidRPr="00CA32D9">
        <w:rPr>
          <w:rFonts w:ascii="Arial" w:hAnsi="Arial" w:cs="Arial"/>
          <w:sz w:val="24"/>
          <w:szCs w:val="24"/>
        </w:rPr>
        <w:t>Wolman</w:t>
      </w:r>
      <w:proofErr w:type="spellEnd"/>
      <w:r w:rsidRPr="00CA32D9">
        <w:rPr>
          <w:rFonts w:ascii="Arial" w:hAnsi="Arial" w:cs="Arial"/>
          <w:sz w:val="24"/>
          <w:szCs w:val="24"/>
        </w:rPr>
        <w:t xml:space="preserve"> Wiktor // Praca Socjalna. - 2021, nr 4, s.7-17</w:t>
      </w:r>
    </w:p>
    <w:p w:rsidR="00CA32D9" w:rsidRPr="00CA32D9" w:rsidRDefault="00CA32D9" w:rsidP="00CA32D9">
      <w:pPr>
        <w:jc w:val="both"/>
        <w:rPr>
          <w:rFonts w:ascii="Arial" w:hAnsi="Arial" w:cs="Arial"/>
          <w:sz w:val="24"/>
          <w:szCs w:val="24"/>
        </w:rPr>
      </w:pPr>
      <w:r w:rsidRPr="00CA32D9">
        <w:rPr>
          <w:rFonts w:ascii="Arial" w:hAnsi="Arial" w:cs="Arial"/>
          <w:sz w:val="24"/>
          <w:szCs w:val="24"/>
        </w:rPr>
        <w:t>Droga wolontariatu i w wolontariacie w kontekście rozważań nad pokoleniem Y i Z - propozycja metodologiczna. [badania jakościowe, pokolenie Y/Z] / Chojnacka Barbara // Praca Socjalna. - 2021, nr 4, s.157-175</w:t>
      </w:r>
    </w:p>
    <w:p w:rsidR="00CA32D9" w:rsidRPr="00CA32D9" w:rsidRDefault="00CA32D9" w:rsidP="00CA32D9">
      <w:pPr>
        <w:jc w:val="both"/>
        <w:rPr>
          <w:rFonts w:ascii="Arial" w:hAnsi="Arial" w:cs="Arial"/>
          <w:sz w:val="24"/>
          <w:szCs w:val="24"/>
        </w:rPr>
      </w:pPr>
      <w:r w:rsidRPr="00CA32D9">
        <w:rPr>
          <w:rFonts w:ascii="Arial" w:hAnsi="Arial" w:cs="Arial"/>
          <w:sz w:val="24"/>
          <w:szCs w:val="24"/>
        </w:rPr>
        <w:t xml:space="preserve">Ewaluacja działań </w:t>
      </w:r>
      <w:proofErr w:type="spellStart"/>
      <w:r w:rsidRPr="00CA32D9">
        <w:rPr>
          <w:rFonts w:ascii="Arial" w:hAnsi="Arial" w:cs="Arial"/>
          <w:sz w:val="24"/>
          <w:szCs w:val="24"/>
        </w:rPr>
        <w:t>wolontariackich</w:t>
      </w:r>
      <w:proofErr w:type="spellEnd"/>
      <w:r w:rsidRPr="00CA32D9">
        <w:rPr>
          <w:rFonts w:ascii="Arial" w:hAnsi="Arial" w:cs="Arial"/>
          <w:sz w:val="24"/>
          <w:szCs w:val="24"/>
        </w:rPr>
        <w:t xml:space="preserve"> / Brzezińska-Hubert Marta // Dyrektor Szkoły. - 2019, nr 9, </w:t>
      </w:r>
      <w:r w:rsidR="00F67BA7">
        <w:rPr>
          <w:rFonts w:ascii="Arial" w:hAnsi="Arial" w:cs="Arial"/>
          <w:sz w:val="24"/>
          <w:szCs w:val="24"/>
        </w:rPr>
        <w:br/>
      </w:r>
      <w:r w:rsidRPr="00CA32D9">
        <w:rPr>
          <w:rFonts w:ascii="Arial" w:hAnsi="Arial" w:cs="Arial"/>
          <w:sz w:val="24"/>
          <w:szCs w:val="24"/>
        </w:rPr>
        <w:t>s.82-85</w:t>
      </w:r>
    </w:p>
    <w:p w:rsidR="00CA32D9" w:rsidRPr="00CA32D9" w:rsidRDefault="00CA32D9" w:rsidP="00CA32D9">
      <w:pPr>
        <w:jc w:val="both"/>
        <w:rPr>
          <w:rFonts w:ascii="Arial" w:hAnsi="Arial" w:cs="Arial"/>
          <w:sz w:val="24"/>
          <w:szCs w:val="24"/>
        </w:rPr>
      </w:pPr>
      <w:r w:rsidRPr="00CA32D9">
        <w:rPr>
          <w:rFonts w:ascii="Arial" w:hAnsi="Arial" w:cs="Arial"/>
          <w:sz w:val="24"/>
          <w:szCs w:val="24"/>
        </w:rPr>
        <w:t>Kim są młodzi szkolni wolontariusze? Pokolenie Z - w obliczu wolontariatu szkolnego. [koordynator wolontariatu] / Stepaniuk Joanna // Praca Socjalna. - 2021, nr 4, s.177-192</w:t>
      </w:r>
    </w:p>
    <w:p w:rsidR="00CA32D9" w:rsidRPr="00CA32D9" w:rsidRDefault="00CA32D9" w:rsidP="00CA32D9">
      <w:pPr>
        <w:jc w:val="both"/>
        <w:rPr>
          <w:rFonts w:ascii="Arial" w:hAnsi="Arial" w:cs="Arial"/>
          <w:sz w:val="24"/>
          <w:szCs w:val="24"/>
        </w:rPr>
      </w:pPr>
      <w:r w:rsidRPr="00CA32D9">
        <w:rPr>
          <w:rFonts w:ascii="Arial" w:hAnsi="Arial" w:cs="Arial"/>
          <w:sz w:val="24"/>
          <w:szCs w:val="24"/>
        </w:rPr>
        <w:t xml:space="preserve">Kryteria jakościowego wolontariatu / </w:t>
      </w:r>
      <w:proofErr w:type="spellStart"/>
      <w:r w:rsidRPr="00CA32D9">
        <w:rPr>
          <w:rFonts w:ascii="Arial" w:hAnsi="Arial" w:cs="Arial"/>
          <w:sz w:val="24"/>
          <w:szCs w:val="24"/>
        </w:rPr>
        <w:t>Leszko</w:t>
      </w:r>
      <w:proofErr w:type="spellEnd"/>
      <w:r w:rsidRPr="00CA32D9">
        <w:rPr>
          <w:rFonts w:ascii="Arial" w:hAnsi="Arial" w:cs="Arial"/>
          <w:sz w:val="24"/>
          <w:szCs w:val="24"/>
        </w:rPr>
        <w:t xml:space="preserve"> Małgorzata // Dyrektor Szkoły. - 2019, nr 9, s.68-73</w:t>
      </w:r>
    </w:p>
    <w:p w:rsidR="00CA32D9" w:rsidRPr="00CA32D9" w:rsidRDefault="00CA32D9" w:rsidP="00CA32D9">
      <w:pPr>
        <w:jc w:val="both"/>
        <w:rPr>
          <w:rFonts w:ascii="Arial" w:hAnsi="Arial" w:cs="Arial"/>
          <w:sz w:val="24"/>
          <w:szCs w:val="24"/>
        </w:rPr>
      </w:pPr>
      <w:r w:rsidRPr="00CA32D9">
        <w:rPr>
          <w:rFonts w:ascii="Arial" w:hAnsi="Arial" w:cs="Arial"/>
          <w:sz w:val="24"/>
          <w:szCs w:val="24"/>
        </w:rPr>
        <w:t xml:space="preserve">Obrazy domów rodzinnych badanych wolontariuszy i ich rola w podejmowaniu działalności </w:t>
      </w:r>
      <w:proofErr w:type="spellStart"/>
      <w:r w:rsidRPr="00CA32D9">
        <w:rPr>
          <w:rFonts w:ascii="Arial" w:hAnsi="Arial" w:cs="Arial"/>
          <w:sz w:val="24"/>
          <w:szCs w:val="24"/>
        </w:rPr>
        <w:t>wolontarystycznej</w:t>
      </w:r>
      <w:proofErr w:type="spellEnd"/>
      <w:r w:rsidRPr="00CA32D9">
        <w:rPr>
          <w:rFonts w:ascii="Arial" w:hAnsi="Arial" w:cs="Arial"/>
          <w:sz w:val="24"/>
          <w:szCs w:val="24"/>
        </w:rPr>
        <w:t xml:space="preserve"> - studium przypadku / Piechowicz Agnieszka // Problemy Opiekuńczo-Wychowawcze. - 2020, nr 10, s.54-66</w:t>
      </w:r>
    </w:p>
    <w:p w:rsidR="00CA32D9" w:rsidRPr="00CA32D9" w:rsidRDefault="00CA32D9" w:rsidP="00CA32D9">
      <w:pPr>
        <w:jc w:val="both"/>
        <w:rPr>
          <w:rFonts w:ascii="Arial" w:hAnsi="Arial" w:cs="Arial"/>
          <w:sz w:val="24"/>
          <w:szCs w:val="24"/>
        </w:rPr>
      </w:pPr>
      <w:r w:rsidRPr="00CA32D9">
        <w:rPr>
          <w:rFonts w:ascii="Arial" w:hAnsi="Arial" w:cs="Arial"/>
          <w:sz w:val="24"/>
          <w:szCs w:val="24"/>
        </w:rPr>
        <w:t>Obywatel wolontariusz / Kamińska-Holc Katarzyna // Głos Pedagogiczny. - 2019, nr 112, s.23-25</w:t>
      </w:r>
    </w:p>
    <w:p w:rsidR="00CA32D9" w:rsidRPr="00CA32D9" w:rsidRDefault="00CA32D9" w:rsidP="00CA32D9">
      <w:pPr>
        <w:jc w:val="both"/>
        <w:rPr>
          <w:rFonts w:ascii="Arial" w:hAnsi="Arial" w:cs="Arial"/>
          <w:sz w:val="24"/>
          <w:szCs w:val="24"/>
        </w:rPr>
      </w:pPr>
      <w:r w:rsidRPr="00CA32D9">
        <w:rPr>
          <w:rFonts w:ascii="Arial" w:hAnsi="Arial" w:cs="Arial"/>
          <w:sz w:val="24"/>
          <w:szCs w:val="24"/>
        </w:rPr>
        <w:t>Pomysły na szkolny wolontariat w czasie pandemii / Kamińska-Holc Katarzyna // Głos Pedagogiczny. - 2022, nr 129, s.42-45</w:t>
      </w:r>
    </w:p>
    <w:p w:rsidR="00CA32D9" w:rsidRPr="00CA32D9" w:rsidRDefault="00CA32D9" w:rsidP="00CA32D9">
      <w:pPr>
        <w:jc w:val="both"/>
        <w:rPr>
          <w:rFonts w:ascii="Arial" w:hAnsi="Arial" w:cs="Arial"/>
          <w:sz w:val="24"/>
          <w:szCs w:val="24"/>
        </w:rPr>
      </w:pPr>
      <w:r w:rsidRPr="00CA32D9">
        <w:rPr>
          <w:rFonts w:ascii="Arial" w:hAnsi="Arial" w:cs="Arial"/>
          <w:sz w:val="24"/>
          <w:szCs w:val="24"/>
        </w:rPr>
        <w:t xml:space="preserve">Potencjał wolontariatu koleżeńskiego jako komplementarnej formy wsparcia dla profesjonalnego systemu usług społecznych. [wykluczenie społeczne] / Chrostowska Bożena // Praca Socjalna. </w:t>
      </w:r>
      <w:r w:rsidR="00F67BA7">
        <w:rPr>
          <w:rFonts w:ascii="Arial" w:hAnsi="Arial" w:cs="Arial"/>
          <w:sz w:val="24"/>
          <w:szCs w:val="24"/>
        </w:rPr>
        <w:br/>
      </w:r>
      <w:r w:rsidRPr="00CA32D9">
        <w:rPr>
          <w:rFonts w:ascii="Arial" w:hAnsi="Arial" w:cs="Arial"/>
          <w:sz w:val="24"/>
          <w:szCs w:val="24"/>
        </w:rPr>
        <w:t>- 2020, nr 6, s.59-77</w:t>
      </w:r>
    </w:p>
    <w:p w:rsidR="00CA32D9" w:rsidRPr="00CA32D9" w:rsidRDefault="00CA32D9" w:rsidP="00CA32D9">
      <w:pPr>
        <w:jc w:val="both"/>
        <w:rPr>
          <w:rFonts w:ascii="Arial" w:hAnsi="Arial" w:cs="Arial"/>
          <w:sz w:val="24"/>
          <w:szCs w:val="24"/>
        </w:rPr>
      </w:pPr>
      <w:r w:rsidRPr="00CA32D9">
        <w:rPr>
          <w:rFonts w:ascii="Arial" w:hAnsi="Arial" w:cs="Arial"/>
          <w:sz w:val="24"/>
          <w:szCs w:val="24"/>
        </w:rPr>
        <w:t>Prawne aspekty wolontariatu / Michalik Andrzej // Dyrektor Szkoły. - 2019, nr 12, s.34-37</w:t>
      </w:r>
    </w:p>
    <w:p w:rsidR="00CA32D9" w:rsidRPr="00CA32D9" w:rsidRDefault="00CA32D9" w:rsidP="00CA32D9">
      <w:pPr>
        <w:jc w:val="both"/>
        <w:rPr>
          <w:rFonts w:ascii="Arial" w:hAnsi="Arial" w:cs="Arial"/>
          <w:sz w:val="24"/>
          <w:szCs w:val="24"/>
        </w:rPr>
      </w:pPr>
      <w:r w:rsidRPr="00CA32D9">
        <w:rPr>
          <w:rFonts w:ascii="Arial" w:hAnsi="Arial" w:cs="Arial"/>
          <w:sz w:val="24"/>
          <w:szCs w:val="24"/>
        </w:rPr>
        <w:t>Pytania do eksperta - wolontariat / Żmijewska-</w:t>
      </w:r>
      <w:proofErr w:type="spellStart"/>
      <w:r w:rsidRPr="00CA32D9">
        <w:rPr>
          <w:rFonts w:ascii="Arial" w:hAnsi="Arial" w:cs="Arial"/>
          <w:sz w:val="24"/>
          <w:szCs w:val="24"/>
        </w:rPr>
        <w:t>Kwiręg</w:t>
      </w:r>
      <w:proofErr w:type="spellEnd"/>
      <w:r w:rsidRPr="00CA32D9">
        <w:rPr>
          <w:rFonts w:ascii="Arial" w:hAnsi="Arial" w:cs="Arial"/>
          <w:sz w:val="24"/>
          <w:szCs w:val="24"/>
        </w:rPr>
        <w:t xml:space="preserve"> Sylwia // Dyrektor Szkoły. - 2019, nr 9, </w:t>
      </w:r>
      <w:r w:rsidR="00F67BA7">
        <w:rPr>
          <w:rFonts w:ascii="Arial" w:hAnsi="Arial" w:cs="Arial"/>
          <w:sz w:val="24"/>
          <w:szCs w:val="24"/>
        </w:rPr>
        <w:br/>
      </w:r>
      <w:r w:rsidRPr="00CA32D9">
        <w:rPr>
          <w:rFonts w:ascii="Arial" w:hAnsi="Arial" w:cs="Arial"/>
          <w:sz w:val="24"/>
          <w:szCs w:val="24"/>
        </w:rPr>
        <w:t>s.74-77</w:t>
      </w:r>
    </w:p>
    <w:p w:rsidR="00CA32D9" w:rsidRPr="00CA32D9" w:rsidRDefault="00CA32D9" w:rsidP="00CA32D9">
      <w:pPr>
        <w:jc w:val="both"/>
        <w:rPr>
          <w:rFonts w:ascii="Arial" w:hAnsi="Arial" w:cs="Arial"/>
          <w:sz w:val="24"/>
          <w:szCs w:val="24"/>
        </w:rPr>
      </w:pPr>
      <w:r w:rsidRPr="00CA32D9">
        <w:rPr>
          <w:rFonts w:ascii="Arial" w:hAnsi="Arial" w:cs="Arial"/>
          <w:sz w:val="24"/>
          <w:szCs w:val="24"/>
        </w:rPr>
        <w:t>Recepta na wolontariat. [zasady organizacji wolontariatu] / Kokoszczyńska Agnieszka, Syska Magdalena // Praca Socjalna. - 2021, nr 4, s.79-96</w:t>
      </w:r>
    </w:p>
    <w:p w:rsidR="00CA32D9" w:rsidRPr="00CA32D9" w:rsidRDefault="00CA32D9" w:rsidP="00CA32D9">
      <w:pPr>
        <w:jc w:val="both"/>
        <w:rPr>
          <w:rFonts w:ascii="Arial" w:hAnsi="Arial" w:cs="Arial"/>
          <w:sz w:val="24"/>
          <w:szCs w:val="24"/>
        </w:rPr>
      </w:pPr>
      <w:r w:rsidRPr="00CA32D9">
        <w:rPr>
          <w:rFonts w:ascii="Arial" w:hAnsi="Arial" w:cs="Arial"/>
          <w:sz w:val="24"/>
          <w:szCs w:val="24"/>
        </w:rPr>
        <w:t xml:space="preserve">Rola wolontariatu w zdobyciu zatrudnienia z perspektywy pracowników / </w:t>
      </w:r>
      <w:proofErr w:type="spellStart"/>
      <w:r w:rsidRPr="00CA32D9">
        <w:rPr>
          <w:rFonts w:ascii="Arial" w:hAnsi="Arial" w:cs="Arial"/>
          <w:sz w:val="24"/>
          <w:szCs w:val="24"/>
        </w:rPr>
        <w:t>Tetwejer</w:t>
      </w:r>
      <w:proofErr w:type="spellEnd"/>
      <w:r w:rsidRPr="00CA32D9">
        <w:rPr>
          <w:rFonts w:ascii="Arial" w:hAnsi="Arial" w:cs="Arial"/>
          <w:sz w:val="24"/>
          <w:szCs w:val="24"/>
        </w:rPr>
        <w:t xml:space="preserve"> Paulina // Praca Socjalna. - 2021, nr 4, s.119-140</w:t>
      </w:r>
    </w:p>
    <w:p w:rsidR="00CA32D9" w:rsidRPr="00CA32D9" w:rsidRDefault="00CA32D9" w:rsidP="00CA32D9">
      <w:pPr>
        <w:jc w:val="both"/>
        <w:rPr>
          <w:rFonts w:ascii="Arial" w:hAnsi="Arial" w:cs="Arial"/>
          <w:sz w:val="24"/>
          <w:szCs w:val="24"/>
        </w:rPr>
      </w:pPr>
      <w:r w:rsidRPr="00CA32D9">
        <w:rPr>
          <w:rFonts w:ascii="Arial" w:hAnsi="Arial" w:cs="Arial"/>
          <w:sz w:val="24"/>
          <w:szCs w:val="24"/>
        </w:rPr>
        <w:lastRenderedPageBreak/>
        <w:t>Wolontariat - bezinteresowność, która wiele daje... / Szostek Alicja // Edukacja Pomorska. - 2019, nr 92, s.14-16</w:t>
      </w:r>
    </w:p>
    <w:p w:rsidR="00CA32D9" w:rsidRPr="00CA32D9" w:rsidRDefault="00CA32D9" w:rsidP="00CA32D9">
      <w:pPr>
        <w:jc w:val="both"/>
        <w:rPr>
          <w:rFonts w:ascii="Arial" w:hAnsi="Arial" w:cs="Arial"/>
          <w:sz w:val="24"/>
          <w:szCs w:val="24"/>
        </w:rPr>
      </w:pPr>
      <w:r w:rsidRPr="00CA32D9">
        <w:rPr>
          <w:rFonts w:ascii="Arial" w:hAnsi="Arial" w:cs="Arial"/>
          <w:sz w:val="24"/>
          <w:szCs w:val="24"/>
        </w:rPr>
        <w:t>Wolontariat pokolenia Y - w perspektywie funkcjonowania n</w:t>
      </w:r>
      <w:r w:rsidR="00F67BA7">
        <w:rPr>
          <w:rFonts w:ascii="Arial" w:hAnsi="Arial" w:cs="Arial"/>
          <w:sz w:val="24"/>
          <w:szCs w:val="24"/>
        </w:rPr>
        <w:t>a zmieniającym się rynku pracy</w:t>
      </w:r>
      <w:r w:rsidRPr="00CA32D9">
        <w:rPr>
          <w:rFonts w:ascii="Arial" w:hAnsi="Arial" w:cs="Arial"/>
          <w:sz w:val="24"/>
          <w:szCs w:val="24"/>
        </w:rPr>
        <w:t xml:space="preserve"> / Duda Wioleta, Kukla Daniel // Praca Socjalna. - 2021, nr 4, s.141-155</w:t>
      </w:r>
    </w:p>
    <w:p w:rsidR="00CA32D9" w:rsidRPr="00CA32D9" w:rsidRDefault="00CA32D9" w:rsidP="00CA32D9">
      <w:pPr>
        <w:jc w:val="both"/>
        <w:rPr>
          <w:rFonts w:ascii="Arial" w:hAnsi="Arial" w:cs="Arial"/>
          <w:sz w:val="24"/>
          <w:szCs w:val="24"/>
        </w:rPr>
      </w:pPr>
      <w:r w:rsidRPr="00CA32D9">
        <w:rPr>
          <w:rFonts w:ascii="Arial" w:hAnsi="Arial" w:cs="Arial"/>
          <w:sz w:val="24"/>
          <w:szCs w:val="24"/>
        </w:rPr>
        <w:t>Wolontariat szkolny / Jasiński Wojciech // Remedium. - 2021, nr 6, s.2-3</w:t>
      </w:r>
    </w:p>
    <w:p w:rsidR="00CA32D9" w:rsidRPr="00CA32D9" w:rsidRDefault="00CA32D9" w:rsidP="00CA32D9">
      <w:pPr>
        <w:jc w:val="both"/>
        <w:rPr>
          <w:rFonts w:ascii="Arial" w:hAnsi="Arial" w:cs="Arial"/>
          <w:sz w:val="24"/>
          <w:szCs w:val="24"/>
        </w:rPr>
      </w:pPr>
      <w:r w:rsidRPr="00CA32D9">
        <w:rPr>
          <w:rFonts w:ascii="Arial" w:hAnsi="Arial" w:cs="Arial"/>
          <w:sz w:val="24"/>
          <w:szCs w:val="24"/>
        </w:rPr>
        <w:t>Wolontariat uczniów w szkole - problemy teraźniejszości, spojrzenie w przyszłość / Całek Grzegorz // Praca Socjalna. - 2021, nr 4, s.193-204</w:t>
      </w:r>
    </w:p>
    <w:p w:rsidR="00CA32D9" w:rsidRPr="00CA32D9" w:rsidRDefault="00CA32D9" w:rsidP="00CA32D9">
      <w:pPr>
        <w:jc w:val="both"/>
        <w:rPr>
          <w:rFonts w:ascii="Arial" w:hAnsi="Arial" w:cs="Arial"/>
          <w:sz w:val="24"/>
          <w:szCs w:val="24"/>
        </w:rPr>
      </w:pPr>
      <w:r w:rsidRPr="00CA32D9">
        <w:rPr>
          <w:rFonts w:ascii="Arial" w:hAnsi="Arial" w:cs="Arial"/>
          <w:sz w:val="24"/>
          <w:szCs w:val="24"/>
        </w:rPr>
        <w:t>Wolontariat w bibliotece / Marciniak Monika // Poradnik Bibliotekarza. - 2019, nr 1, s.4-9</w:t>
      </w:r>
    </w:p>
    <w:p w:rsidR="00CA32D9" w:rsidRPr="00CA32D9" w:rsidRDefault="00CA32D9" w:rsidP="00CA32D9">
      <w:pPr>
        <w:jc w:val="both"/>
        <w:rPr>
          <w:rFonts w:ascii="Arial" w:hAnsi="Arial" w:cs="Arial"/>
          <w:sz w:val="24"/>
          <w:szCs w:val="24"/>
        </w:rPr>
      </w:pPr>
      <w:r w:rsidRPr="00CA32D9">
        <w:rPr>
          <w:rFonts w:ascii="Arial" w:hAnsi="Arial" w:cs="Arial"/>
          <w:sz w:val="24"/>
          <w:szCs w:val="24"/>
        </w:rPr>
        <w:t>Wolontariat w dobie pandemii / Kaleta Włodzimierz // Dyrektor Szkoły. - 2021, nr 5, s.30-33</w:t>
      </w:r>
    </w:p>
    <w:p w:rsidR="00CA32D9" w:rsidRPr="00CA32D9" w:rsidRDefault="00CA32D9" w:rsidP="00CA32D9">
      <w:pPr>
        <w:jc w:val="both"/>
        <w:rPr>
          <w:rFonts w:ascii="Arial" w:hAnsi="Arial" w:cs="Arial"/>
          <w:sz w:val="24"/>
          <w:szCs w:val="24"/>
        </w:rPr>
      </w:pPr>
      <w:r w:rsidRPr="00CA32D9">
        <w:rPr>
          <w:rFonts w:ascii="Arial" w:hAnsi="Arial" w:cs="Arial"/>
          <w:sz w:val="24"/>
          <w:szCs w:val="24"/>
        </w:rPr>
        <w:t xml:space="preserve">Wolontariat w obliczu pandemii - stan, </w:t>
      </w:r>
      <w:bookmarkStart w:id="0" w:name="_GoBack"/>
      <w:r w:rsidRPr="00CA32D9">
        <w:rPr>
          <w:rFonts w:ascii="Arial" w:hAnsi="Arial" w:cs="Arial"/>
          <w:sz w:val="24"/>
          <w:szCs w:val="24"/>
        </w:rPr>
        <w:t>możliwości oraz wyzwania dla pokolenia X, Y, Z</w:t>
      </w:r>
      <w:bookmarkEnd w:id="0"/>
      <w:r w:rsidRPr="00CA32D9">
        <w:rPr>
          <w:rFonts w:ascii="Arial" w:hAnsi="Arial" w:cs="Arial"/>
          <w:sz w:val="24"/>
          <w:szCs w:val="24"/>
        </w:rPr>
        <w:t xml:space="preserve">. [współzależność pokoleniowa] / Kosewska Bernadetta, </w:t>
      </w:r>
      <w:proofErr w:type="spellStart"/>
      <w:r w:rsidRPr="00CA32D9">
        <w:rPr>
          <w:rFonts w:ascii="Arial" w:hAnsi="Arial" w:cs="Arial"/>
          <w:sz w:val="24"/>
          <w:szCs w:val="24"/>
        </w:rPr>
        <w:t>Kruś</w:t>
      </w:r>
      <w:proofErr w:type="spellEnd"/>
      <w:r w:rsidRPr="00CA32D9">
        <w:rPr>
          <w:rFonts w:ascii="Arial" w:hAnsi="Arial" w:cs="Arial"/>
          <w:sz w:val="24"/>
          <w:szCs w:val="24"/>
        </w:rPr>
        <w:t>-Kubaszewska Katarzyna // Praca Socjalna. - 2021, nr 4, s.205-223</w:t>
      </w:r>
    </w:p>
    <w:p w:rsidR="00CA32D9" w:rsidRPr="00CA32D9" w:rsidRDefault="00CA32D9" w:rsidP="00CA32D9">
      <w:pPr>
        <w:jc w:val="both"/>
        <w:rPr>
          <w:rFonts w:ascii="Arial" w:hAnsi="Arial" w:cs="Arial"/>
          <w:sz w:val="24"/>
          <w:szCs w:val="24"/>
        </w:rPr>
      </w:pPr>
      <w:r w:rsidRPr="00CA32D9">
        <w:rPr>
          <w:rFonts w:ascii="Arial" w:hAnsi="Arial" w:cs="Arial"/>
          <w:sz w:val="24"/>
          <w:szCs w:val="24"/>
        </w:rPr>
        <w:t>Wolontariat zyskuje najwięcej - scenariusz zajęć dla uczniów klas VII-VIII wolontariatu, pedagogiem lub wychowawcą / Kamińska-Holc Katarzyna // Głos Pedagogiczny. - 2022, nr 129, s.46-48</w:t>
      </w:r>
    </w:p>
    <w:p w:rsidR="00CA32D9" w:rsidRPr="00CA32D9" w:rsidRDefault="00CA32D9" w:rsidP="00CA32D9">
      <w:pPr>
        <w:jc w:val="both"/>
        <w:rPr>
          <w:rFonts w:ascii="Arial" w:hAnsi="Arial" w:cs="Arial"/>
          <w:sz w:val="24"/>
          <w:szCs w:val="24"/>
        </w:rPr>
      </w:pPr>
      <w:r w:rsidRPr="00CA32D9">
        <w:rPr>
          <w:rFonts w:ascii="Arial" w:hAnsi="Arial" w:cs="Arial"/>
          <w:sz w:val="24"/>
          <w:szCs w:val="24"/>
        </w:rPr>
        <w:t>Zaangażowanie w działalność wolontariatu a sprawność, wspólnotowość oraz etyka / Grabowsk</w:t>
      </w:r>
      <w:r w:rsidR="00494AE7">
        <w:rPr>
          <w:rFonts w:ascii="Arial" w:hAnsi="Arial" w:cs="Arial"/>
          <w:sz w:val="24"/>
          <w:szCs w:val="24"/>
        </w:rPr>
        <w:t>i</w:t>
      </w:r>
      <w:r w:rsidRPr="00CA32D9">
        <w:rPr>
          <w:rFonts w:ascii="Arial" w:hAnsi="Arial" w:cs="Arial"/>
          <w:sz w:val="24"/>
          <w:szCs w:val="24"/>
        </w:rPr>
        <w:t xml:space="preserve"> Adam // Problemy Opiekuńczo-Wychowawcze. - 2020, nr 1, s.27-38</w:t>
      </w:r>
    </w:p>
    <w:p w:rsidR="00CA32D9" w:rsidRPr="00CA32D9" w:rsidRDefault="00CA32D9" w:rsidP="00CA32D9">
      <w:pPr>
        <w:jc w:val="both"/>
        <w:rPr>
          <w:rFonts w:ascii="Arial" w:hAnsi="Arial" w:cs="Arial"/>
          <w:sz w:val="24"/>
          <w:szCs w:val="24"/>
        </w:rPr>
      </w:pPr>
      <w:r w:rsidRPr="00CA32D9">
        <w:rPr>
          <w:rFonts w:ascii="Arial" w:hAnsi="Arial" w:cs="Arial"/>
          <w:sz w:val="24"/>
          <w:szCs w:val="24"/>
        </w:rPr>
        <w:t xml:space="preserve">Zgoda rodzica na wolontariat dziecka podczas epidemii / </w:t>
      </w:r>
      <w:proofErr w:type="spellStart"/>
      <w:r w:rsidRPr="00CA32D9">
        <w:rPr>
          <w:rFonts w:ascii="Arial" w:hAnsi="Arial" w:cs="Arial"/>
          <w:sz w:val="24"/>
          <w:szCs w:val="24"/>
        </w:rPr>
        <w:t>Kusion</w:t>
      </w:r>
      <w:proofErr w:type="spellEnd"/>
      <w:r w:rsidRPr="00CA32D9">
        <w:rPr>
          <w:rFonts w:ascii="Arial" w:hAnsi="Arial" w:cs="Arial"/>
          <w:sz w:val="24"/>
          <w:szCs w:val="24"/>
        </w:rPr>
        <w:t xml:space="preserve"> Mariusz // Nowoczesna Biblioteka 3.0. - 2021, nr 37, s.17-18</w:t>
      </w:r>
    </w:p>
    <w:p w:rsidR="00F40FD9" w:rsidRPr="00CA32D9" w:rsidRDefault="00CA32D9" w:rsidP="00CA32D9">
      <w:pPr>
        <w:jc w:val="both"/>
        <w:rPr>
          <w:rFonts w:ascii="Arial" w:hAnsi="Arial" w:cs="Arial"/>
          <w:sz w:val="24"/>
          <w:szCs w:val="24"/>
        </w:rPr>
      </w:pPr>
      <w:r w:rsidRPr="00CA32D9">
        <w:rPr>
          <w:rFonts w:ascii="Arial" w:hAnsi="Arial" w:cs="Arial"/>
          <w:sz w:val="24"/>
          <w:szCs w:val="24"/>
        </w:rPr>
        <w:t xml:space="preserve">Źródła współczesnego wolontariatu w Polsce. Wpływ doświadczeń pracy ochotniczej minionych epok na kondycję dzisiejszego wolontariatu / </w:t>
      </w:r>
      <w:proofErr w:type="spellStart"/>
      <w:r w:rsidRPr="00CA32D9">
        <w:rPr>
          <w:rFonts w:ascii="Arial" w:hAnsi="Arial" w:cs="Arial"/>
          <w:sz w:val="24"/>
          <w:szCs w:val="24"/>
        </w:rPr>
        <w:t>Brenk</w:t>
      </w:r>
      <w:proofErr w:type="spellEnd"/>
      <w:r w:rsidRPr="00CA32D9">
        <w:rPr>
          <w:rFonts w:ascii="Arial" w:hAnsi="Arial" w:cs="Arial"/>
          <w:sz w:val="24"/>
          <w:szCs w:val="24"/>
        </w:rPr>
        <w:t xml:space="preserve"> Mikołaj // Praca Socjalna. - 2021, nr 4, s.19-35</w:t>
      </w:r>
    </w:p>
    <w:sectPr w:rsidR="00F40FD9" w:rsidRPr="00CA32D9" w:rsidSect="00CA3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94"/>
    <w:rsid w:val="00494AE7"/>
    <w:rsid w:val="005D5811"/>
    <w:rsid w:val="00A91D94"/>
    <w:rsid w:val="00CA32D9"/>
    <w:rsid w:val="00F40FD9"/>
    <w:rsid w:val="00F6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AAAB9-0501-47FB-99E4-D34F09F7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530</Words>
  <Characters>3185</Characters>
  <Application>Microsoft Office Word</Application>
  <DocSecurity>0</DocSecurity>
  <Lines>26</Lines>
  <Paragraphs>7</Paragraphs>
  <ScaleCrop>false</ScaleCrop>
  <Company>Microsoft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pbw</dc:creator>
  <cp:keywords/>
  <dc:description/>
  <cp:lastModifiedBy>pbw</cp:lastModifiedBy>
  <cp:revision>5</cp:revision>
  <dcterms:created xsi:type="dcterms:W3CDTF">2022-02-28T08:25:00Z</dcterms:created>
  <dcterms:modified xsi:type="dcterms:W3CDTF">2022-03-01T08:14:00Z</dcterms:modified>
</cp:coreProperties>
</file>